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F9" w:rsidRPr="00D1080E" w:rsidRDefault="00BF33F9" w:rsidP="00BF33F9">
      <w:pPr>
        <w:shd w:val="clear" w:color="auto" w:fill="FFFFFF"/>
        <w:autoSpaceDE w:val="0"/>
        <w:autoSpaceDN w:val="0"/>
        <w:adjustRightInd w:val="0"/>
        <w:spacing w:before="87" w:after="0" w:line="486" w:lineRule="exact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D1080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Справка</w:t>
      </w:r>
    </w:p>
    <w:p w:rsidR="00BF33F9" w:rsidRDefault="00BF33F9" w:rsidP="00D1080E">
      <w:pPr>
        <w:shd w:val="clear" w:color="auto" w:fill="FFFFFF"/>
        <w:autoSpaceDE w:val="0"/>
        <w:autoSpaceDN w:val="0"/>
        <w:adjustRightInd w:val="0"/>
        <w:spacing w:after="0" w:line="486" w:lineRule="exact"/>
        <w:ind w:left="1108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D1080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по результатам исследования мотивов учения школьников муниципального</w:t>
      </w:r>
      <w:r w:rsidR="00FF411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бюджетного обще</w:t>
      </w:r>
      <w:r w:rsidRPr="00D1080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образовательного  учреждения  </w:t>
      </w:r>
      <w:r w:rsidR="00FF411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«</w:t>
      </w:r>
      <w:proofErr w:type="spellStart"/>
      <w:r w:rsidR="00FF411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сш</w:t>
      </w:r>
      <w:proofErr w:type="spellEnd"/>
      <w:r w:rsidRPr="00D1080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№  35</w:t>
      </w:r>
      <w:r w:rsidR="00D1080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D1080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г. Смоленска</w:t>
      </w:r>
      <w:r w:rsidR="00FF4115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»</w:t>
      </w:r>
      <w:r w:rsidRPr="00D1080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.</w:t>
      </w:r>
    </w:p>
    <w:p w:rsidR="00D1080E" w:rsidRPr="00D1080E" w:rsidRDefault="00D1080E" w:rsidP="00D1080E">
      <w:pPr>
        <w:shd w:val="clear" w:color="auto" w:fill="FFFFFF"/>
        <w:autoSpaceDE w:val="0"/>
        <w:autoSpaceDN w:val="0"/>
        <w:adjustRightInd w:val="0"/>
        <w:spacing w:after="0" w:line="486" w:lineRule="exact"/>
        <w:ind w:left="1108"/>
        <w:rPr>
          <w:rFonts w:ascii="Times New Roman" w:hAnsi="Times New Roman" w:cs="Times New Roman"/>
          <w:b/>
          <w:sz w:val="24"/>
          <w:szCs w:val="24"/>
        </w:rPr>
      </w:pPr>
    </w:p>
    <w:p w:rsidR="00BF33F9" w:rsidRPr="00F257E1" w:rsidRDefault="00BF33F9" w:rsidP="00BF33F9">
      <w:pPr>
        <w:shd w:val="clear" w:color="auto" w:fill="FFFFFF"/>
        <w:autoSpaceDE w:val="0"/>
        <w:autoSpaceDN w:val="0"/>
        <w:adjustRightInd w:val="0"/>
        <w:spacing w:after="0" w:line="486" w:lineRule="exact"/>
        <w:ind w:left="1103" w:right="327" w:firstLine="694"/>
        <w:jc w:val="both"/>
        <w:rPr>
          <w:rFonts w:ascii="Times New Roman" w:hAnsi="Times New Roman" w:cs="Times New Roman"/>
          <w:sz w:val="24"/>
          <w:szCs w:val="24"/>
        </w:rPr>
      </w:pPr>
      <w:r w:rsidRPr="00F257E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Цель исследования: выявить доминирующие познавательные мотивы в </w:t>
      </w:r>
      <w:r w:rsidRPr="00F257E1">
        <w:rPr>
          <w:rFonts w:ascii="Times New Roman" w:hAnsi="Times New Roman" w:cs="Times New Roman"/>
          <w:color w:val="000000"/>
          <w:spacing w:val="-5"/>
          <w:sz w:val="24"/>
          <w:szCs w:val="24"/>
        </w:rPr>
        <w:t>изучении школьных предметов.</w:t>
      </w:r>
    </w:p>
    <w:p w:rsidR="00BF33F9" w:rsidRDefault="00BF33F9" w:rsidP="00BF33F9">
      <w:pPr>
        <w:shd w:val="clear" w:color="auto" w:fill="FFFFFF"/>
        <w:autoSpaceDE w:val="0"/>
        <w:autoSpaceDN w:val="0"/>
        <w:adjustRightInd w:val="0"/>
        <w:spacing w:before="5" w:after="0" w:line="486" w:lineRule="exact"/>
        <w:ind w:left="1098" w:right="327" w:firstLine="703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F257E1">
        <w:rPr>
          <w:rFonts w:ascii="Times New Roman" w:hAnsi="Times New Roman" w:cs="Times New Roman"/>
          <w:color w:val="000000"/>
          <w:sz w:val="24"/>
          <w:szCs w:val="24"/>
        </w:rPr>
        <w:t>Исследование проводилось в ноябре 201</w:t>
      </w:r>
      <w:r w:rsidR="001C173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257E1">
        <w:rPr>
          <w:rFonts w:ascii="Times New Roman" w:hAnsi="Times New Roman" w:cs="Times New Roman"/>
          <w:color w:val="000000"/>
          <w:sz w:val="24"/>
          <w:szCs w:val="24"/>
        </w:rPr>
        <w:t xml:space="preserve"> года в параллели </w:t>
      </w:r>
      <w:r w:rsidR="001C173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257E1">
        <w:rPr>
          <w:rFonts w:ascii="Times New Roman" w:hAnsi="Times New Roman" w:cs="Times New Roman"/>
          <w:color w:val="000000"/>
          <w:sz w:val="24"/>
          <w:szCs w:val="24"/>
        </w:rPr>
        <w:t xml:space="preserve"> классов </w:t>
      </w:r>
      <w:r w:rsidRPr="00F257E1">
        <w:rPr>
          <w:rFonts w:ascii="Times New Roman" w:hAnsi="Times New Roman" w:cs="Times New Roman"/>
          <w:color w:val="000000"/>
          <w:spacing w:val="6"/>
          <w:sz w:val="24"/>
          <w:szCs w:val="24"/>
        </w:rPr>
        <w:t>по методике «Мотивы учения школьников» (</w:t>
      </w:r>
      <w:proofErr w:type="gramStart"/>
      <w:r w:rsidRPr="00F257E1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предложена</w:t>
      </w:r>
      <w:proofErr w:type="gramEnd"/>
      <w:r w:rsidRPr="00F257E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в пособии </w:t>
      </w:r>
      <w:r w:rsidRPr="00F257E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«Методики изучения мотивационной сферы учащихся» Смоленским </w:t>
      </w:r>
      <w:r w:rsidRPr="00F257E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областным институтом развития образования). В исследовании приняли </w:t>
      </w:r>
      <w:r w:rsidRPr="00F257E1">
        <w:rPr>
          <w:rFonts w:ascii="Times New Roman" w:hAnsi="Times New Roman" w:cs="Times New Roman"/>
          <w:color w:val="000000"/>
          <w:spacing w:val="-5"/>
          <w:sz w:val="24"/>
          <w:szCs w:val="24"/>
        </w:rPr>
        <w:t>участие:</w:t>
      </w:r>
    </w:p>
    <w:tbl>
      <w:tblPr>
        <w:tblStyle w:val="a3"/>
        <w:tblW w:w="0" w:type="auto"/>
        <w:tblInd w:w="1098" w:type="dxa"/>
        <w:tblLook w:val="04A0" w:firstRow="1" w:lastRow="0" w:firstColumn="1" w:lastColumn="0" w:noHBand="0" w:noVBand="1"/>
      </w:tblPr>
      <w:tblGrid>
        <w:gridCol w:w="2472"/>
        <w:gridCol w:w="2473"/>
        <w:gridCol w:w="2473"/>
        <w:gridCol w:w="2473"/>
      </w:tblGrid>
      <w:tr w:rsidR="00BF33F9" w:rsidTr="008B5D5B">
        <w:tc>
          <w:tcPr>
            <w:tcW w:w="2472" w:type="dxa"/>
          </w:tcPr>
          <w:p w:rsidR="00BF33F9" w:rsidRDefault="001C1737" w:rsidP="008B5D5B">
            <w:pPr>
              <w:autoSpaceDE w:val="0"/>
              <w:autoSpaceDN w:val="0"/>
              <w:adjustRightInd w:val="0"/>
              <w:spacing w:before="5" w:line="486" w:lineRule="exact"/>
              <w:ind w:righ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  <w:proofErr w:type="gramStart"/>
            <w:r w:rsidR="00BF33F9" w:rsidRPr="00F257E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proofErr w:type="gramEnd"/>
            <w:r w:rsidR="00BF33F9" w:rsidRPr="00F257E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класс</w:t>
            </w:r>
          </w:p>
        </w:tc>
        <w:tc>
          <w:tcPr>
            <w:tcW w:w="2473" w:type="dxa"/>
          </w:tcPr>
          <w:p w:rsidR="00BF33F9" w:rsidRDefault="001C1737" w:rsidP="008B5D5B">
            <w:pPr>
              <w:autoSpaceDE w:val="0"/>
              <w:autoSpaceDN w:val="0"/>
              <w:adjustRightInd w:val="0"/>
              <w:spacing w:before="5" w:line="486" w:lineRule="exact"/>
              <w:ind w:righ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  <w:proofErr w:type="gramStart"/>
            <w:r w:rsidR="00BF33F9" w:rsidRPr="00F257E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Б</w:t>
            </w:r>
            <w:proofErr w:type="gramEnd"/>
            <w:r w:rsidR="00BF33F9" w:rsidRPr="00F257E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класс</w:t>
            </w:r>
          </w:p>
        </w:tc>
        <w:tc>
          <w:tcPr>
            <w:tcW w:w="2473" w:type="dxa"/>
          </w:tcPr>
          <w:p w:rsidR="00BF33F9" w:rsidRDefault="001C1737" w:rsidP="008B5D5B">
            <w:pPr>
              <w:autoSpaceDE w:val="0"/>
              <w:autoSpaceDN w:val="0"/>
              <w:adjustRightInd w:val="0"/>
              <w:spacing w:before="5" w:line="486" w:lineRule="exact"/>
              <w:ind w:righ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  <w:proofErr w:type="gramStart"/>
            <w:r w:rsidR="00BF33F9" w:rsidRPr="00F257E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</w:t>
            </w:r>
            <w:proofErr w:type="gramEnd"/>
            <w:r w:rsidR="00BF33F9" w:rsidRPr="00F257E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класс</w:t>
            </w:r>
          </w:p>
        </w:tc>
        <w:tc>
          <w:tcPr>
            <w:tcW w:w="2473" w:type="dxa"/>
          </w:tcPr>
          <w:p w:rsidR="00BF33F9" w:rsidRDefault="001C1737" w:rsidP="008B5D5B">
            <w:pPr>
              <w:autoSpaceDE w:val="0"/>
              <w:autoSpaceDN w:val="0"/>
              <w:adjustRightInd w:val="0"/>
              <w:spacing w:before="5" w:line="486" w:lineRule="exact"/>
              <w:ind w:righ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  <w:r w:rsidR="00BF33F9" w:rsidRPr="00F257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 класс</w:t>
            </w:r>
          </w:p>
        </w:tc>
      </w:tr>
      <w:tr w:rsidR="00BF33F9" w:rsidTr="008B5D5B">
        <w:tc>
          <w:tcPr>
            <w:tcW w:w="2472" w:type="dxa"/>
          </w:tcPr>
          <w:p w:rsidR="00BF33F9" w:rsidRDefault="00BF33F9" w:rsidP="001C1737">
            <w:pPr>
              <w:autoSpaceDE w:val="0"/>
              <w:autoSpaceDN w:val="0"/>
              <w:adjustRightInd w:val="0"/>
              <w:spacing w:before="5" w:line="486" w:lineRule="exact"/>
              <w:ind w:righ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17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2473" w:type="dxa"/>
          </w:tcPr>
          <w:p w:rsidR="00BF33F9" w:rsidRDefault="00BF33F9" w:rsidP="001C1737">
            <w:pPr>
              <w:autoSpaceDE w:val="0"/>
              <w:autoSpaceDN w:val="0"/>
              <w:adjustRightInd w:val="0"/>
              <w:spacing w:before="5" w:line="486" w:lineRule="exact"/>
              <w:ind w:righ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17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1C17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73" w:type="dxa"/>
          </w:tcPr>
          <w:p w:rsidR="00BF33F9" w:rsidRDefault="001C1737" w:rsidP="001C1737">
            <w:pPr>
              <w:autoSpaceDE w:val="0"/>
              <w:autoSpaceDN w:val="0"/>
              <w:adjustRightInd w:val="0"/>
              <w:spacing w:before="5" w:line="486" w:lineRule="exact"/>
              <w:ind w:righ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F33F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473" w:type="dxa"/>
          </w:tcPr>
          <w:p w:rsidR="00BF33F9" w:rsidRDefault="00BF33F9" w:rsidP="001C1737">
            <w:pPr>
              <w:autoSpaceDE w:val="0"/>
              <w:autoSpaceDN w:val="0"/>
              <w:adjustRightInd w:val="0"/>
              <w:spacing w:before="5" w:line="486" w:lineRule="exact"/>
              <w:ind w:righ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17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1C17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BF33F9" w:rsidRPr="00F257E1" w:rsidRDefault="00BF33F9" w:rsidP="00BF33F9">
      <w:pPr>
        <w:shd w:val="clear" w:color="auto" w:fill="FFFFFF"/>
        <w:autoSpaceDE w:val="0"/>
        <w:autoSpaceDN w:val="0"/>
        <w:adjustRightInd w:val="0"/>
        <w:spacing w:after="0" w:line="486" w:lineRule="exact"/>
        <w:ind w:left="1113" w:right="323" w:firstLine="69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257E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Исследование позволило выявить процент учащихся, имеющих тот или </w:t>
      </w:r>
      <w:r w:rsidRPr="00F257E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иной мотив в изучении школьных предметов. Результаты исследования </w:t>
      </w:r>
      <w:r w:rsidRPr="00F257E1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приведены в таблице (</w:t>
      </w:r>
      <w:r w:rsidR="001C1737">
        <w:rPr>
          <w:rFonts w:ascii="Times New Roman" w:hAnsi="Times New Roman" w:cs="Times New Roman"/>
          <w:color w:val="000000"/>
          <w:spacing w:val="-4"/>
          <w:sz w:val="24"/>
          <w:szCs w:val="24"/>
        </w:rPr>
        <w:t>5</w:t>
      </w:r>
      <w:r w:rsidRPr="00F257E1">
        <w:rPr>
          <w:rFonts w:ascii="Times New Roman" w:hAnsi="Times New Roman" w:cs="Times New Roman"/>
          <w:color w:val="000000"/>
          <w:spacing w:val="-4"/>
          <w:sz w:val="24"/>
          <w:szCs w:val="24"/>
        </w:rPr>
        <w:t>абвг)</w:t>
      </w:r>
    </w:p>
    <w:p w:rsidR="00BF33F9" w:rsidRPr="00F257E1" w:rsidRDefault="00BF33F9" w:rsidP="00BF33F9">
      <w:pPr>
        <w:shd w:val="clear" w:color="auto" w:fill="FFFFFF"/>
        <w:autoSpaceDE w:val="0"/>
        <w:autoSpaceDN w:val="0"/>
        <w:adjustRightInd w:val="0"/>
        <w:spacing w:after="0" w:line="486" w:lineRule="exact"/>
        <w:ind w:left="1113" w:right="323" w:firstLine="69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040"/>
        <w:gridCol w:w="796"/>
        <w:gridCol w:w="850"/>
        <w:gridCol w:w="851"/>
        <w:gridCol w:w="850"/>
        <w:gridCol w:w="851"/>
        <w:gridCol w:w="850"/>
        <w:gridCol w:w="993"/>
        <w:gridCol w:w="992"/>
        <w:gridCol w:w="1134"/>
        <w:gridCol w:w="958"/>
      </w:tblGrid>
      <w:tr w:rsidR="00BF33F9" w:rsidTr="008B5D5B">
        <w:tc>
          <w:tcPr>
            <w:tcW w:w="2040" w:type="dxa"/>
            <w:vMerge w:val="restart"/>
          </w:tcPr>
          <w:p w:rsidR="00BF33F9" w:rsidRDefault="00BF33F9" w:rsidP="008B5D5B">
            <w:pPr>
              <w:autoSpaceDE w:val="0"/>
              <w:autoSpaceDN w:val="0"/>
              <w:adjustRightInd w:val="0"/>
              <w:spacing w:line="486" w:lineRule="exact"/>
              <w:ind w:right="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BF33F9" w:rsidRDefault="00BF33F9" w:rsidP="008B5D5B">
            <w:pPr>
              <w:autoSpaceDE w:val="0"/>
              <w:autoSpaceDN w:val="0"/>
              <w:adjustRightInd w:val="0"/>
              <w:spacing w:line="486" w:lineRule="exact"/>
              <w:ind w:right="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3F9" w:rsidRDefault="00BF33F9" w:rsidP="008B5D5B">
            <w:pPr>
              <w:autoSpaceDE w:val="0"/>
              <w:autoSpaceDN w:val="0"/>
              <w:adjustRightInd w:val="0"/>
              <w:spacing w:line="486" w:lineRule="exact"/>
              <w:ind w:right="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</w:t>
            </w:r>
          </w:p>
        </w:tc>
        <w:tc>
          <w:tcPr>
            <w:tcW w:w="9125" w:type="dxa"/>
            <w:gridSpan w:val="10"/>
          </w:tcPr>
          <w:p w:rsidR="00BF33F9" w:rsidRDefault="00BF33F9" w:rsidP="008B5D5B">
            <w:pPr>
              <w:autoSpaceDE w:val="0"/>
              <w:autoSpaceDN w:val="0"/>
              <w:adjustRightInd w:val="0"/>
              <w:spacing w:line="486" w:lineRule="exact"/>
              <w:ind w:right="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Изучаемый предмет: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</w:tr>
      <w:tr w:rsidR="00BF33F9" w:rsidRPr="00475F10" w:rsidTr="008B5D5B">
        <w:tc>
          <w:tcPr>
            <w:tcW w:w="2040" w:type="dxa"/>
            <w:vMerge/>
          </w:tcPr>
          <w:p w:rsidR="00BF33F9" w:rsidRDefault="00BF33F9" w:rsidP="008B5D5B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gridSpan w:val="2"/>
          </w:tcPr>
          <w:p w:rsidR="00BF33F9" w:rsidRPr="00F257E1" w:rsidRDefault="001C1737" w:rsidP="008B5D5B">
            <w:pPr>
              <w:autoSpaceDE w:val="0"/>
              <w:autoSpaceDN w:val="0"/>
              <w:adjustRightInd w:val="0"/>
              <w:ind w:right="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33F9" w:rsidRPr="00F2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F33F9" w:rsidRPr="00F257E1" w:rsidRDefault="00BF33F9" w:rsidP="008B5D5B">
            <w:pPr>
              <w:autoSpaceDE w:val="0"/>
              <w:autoSpaceDN w:val="0"/>
              <w:adjustRightInd w:val="0"/>
              <w:ind w:right="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1701" w:type="dxa"/>
            <w:gridSpan w:val="2"/>
          </w:tcPr>
          <w:p w:rsidR="00BF33F9" w:rsidRPr="00F257E1" w:rsidRDefault="001C1737" w:rsidP="008B5D5B">
            <w:pPr>
              <w:autoSpaceDE w:val="0"/>
              <w:autoSpaceDN w:val="0"/>
              <w:adjustRightInd w:val="0"/>
              <w:ind w:right="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33F9" w:rsidRPr="00F257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BF33F9" w:rsidRPr="00F257E1" w:rsidRDefault="00BF33F9" w:rsidP="008B5D5B">
            <w:pPr>
              <w:autoSpaceDE w:val="0"/>
              <w:autoSpaceDN w:val="0"/>
              <w:adjustRightInd w:val="0"/>
              <w:ind w:right="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1701" w:type="dxa"/>
            <w:gridSpan w:val="2"/>
          </w:tcPr>
          <w:p w:rsidR="00BF33F9" w:rsidRPr="00F257E1" w:rsidRDefault="001C1737" w:rsidP="008B5D5B">
            <w:pPr>
              <w:autoSpaceDE w:val="0"/>
              <w:autoSpaceDN w:val="0"/>
              <w:adjustRightInd w:val="0"/>
              <w:ind w:right="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33F9" w:rsidRPr="00F257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BF33F9" w:rsidRPr="00F257E1" w:rsidRDefault="00BF33F9" w:rsidP="008B5D5B">
            <w:pPr>
              <w:autoSpaceDE w:val="0"/>
              <w:autoSpaceDN w:val="0"/>
              <w:adjustRightInd w:val="0"/>
              <w:ind w:right="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1985" w:type="dxa"/>
            <w:gridSpan w:val="2"/>
          </w:tcPr>
          <w:p w:rsidR="00BF33F9" w:rsidRPr="00F257E1" w:rsidRDefault="001C1737" w:rsidP="008B5D5B">
            <w:pPr>
              <w:autoSpaceDE w:val="0"/>
              <w:autoSpaceDN w:val="0"/>
              <w:adjustRightInd w:val="0"/>
              <w:ind w:right="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33F9" w:rsidRPr="00F257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BF33F9" w:rsidRPr="00F257E1" w:rsidRDefault="00BF33F9" w:rsidP="008B5D5B">
            <w:pPr>
              <w:autoSpaceDE w:val="0"/>
              <w:autoSpaceDN w:val="0"/>
              <w:adjustRightInd w:val="0"/>
              <w:ind w:right="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2092" w:type="dxa"/>
            <w:gridSpan w:val="2"/>
          </w:tcPr>
          <w:p w:rsidR="00BF33F9" w:rsidRPr="00475F10" w:rsidRDefault="00BF33F9" w:rsidP="008B5D5B">
            <w:pPr>
              <w:autoSpaceDE w:val="0"/>
              <w:autoSpaceDN w:val="0"/>
              <w:adjustRightInd w:val="0"/>
              <w:ind w:right="323"/>
              <w:jc w:val="both"/>
              <w:rPr>
                <w:rFonts w:ascii="Times New Roman" w:hAnsi="Times New Roman" w:cs="Times New Roman"/>
              </w:rPr>
            </w:pPr>
            <w:r w:rsidRPr="00475F10">
              <w:rPr>
                <w:rFonts w:ascii="Times New Roman" w:hAnsi="Times New Roman" w:cs="Times New Roman"/>
              </w:rPr>
              <w:t>Средний показатель по параллели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57E1">
              <w:rPr>
                <w:rFonts w:ascii="Times New Roman" w:hAnsi="Times New Roman" w:cs="Times New Roman"/>
                <w:sz w:val="24"/>
                <w:szCs w:val="24"/>
              </w:rPr>
              <w:t>(чел/%)</w:t>
            </w:r>
          </w:p>
        </w:tc>
      </w:tr>
      <w:tr w:rsidR="00BF33F9" w:rsidRPr="00F257E1" w:rsidTr="008B5D5B">
        <w:trPr>
          <w:cantSplit/>
          <w:trHeight w:val="1314"/>
        </w:trPr>
        <w:tc>
          <w:tcPr>
            <w:tcW w:w="2040" w:type="dxa"/>
            <w:vMerge/>
          </w:tcPr>
          <w:p w:rsidR="00BF33F9" w:rsidRPr="00DB65DF" w:rsidRDefault="00BF33F9" w:rsidP="008B5D5B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extDirection w:val="btLr"/>
          </w:tcPr>
          <w:p w:rsidR="00BF33F9" w:rsidRPr="00F257E1" w:rsidRDefault="00BF33F9" w:rsidP="008B5D5B">
            <w:pPr>
              <w:autoSpaceDE w:val="0"/>
              <w:autoSpaceDN w:val="0"/>
              <w:adjustRightInd w:val="0"/>
              <w:ind w:left="113" w:right="3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7E1">
              <w:rPr>
                <w:rFonts w:ascii="Times New Roman" w:hAnsi="Times New Roman" w:cs="Times New Roman"/>
                <w:sz w:val="18"/>
                <w:szCs w:val="18"/>
              </w:rPr>
              <w:t>Входной контроль</w:t>
            </w:r>
          </w:p>
        </w:tc>
        <w:tc>
          <w:tcPr>
            <w:tcW w:w="850" w:type="dxa"/>
            <w:textDirection w:val="btLr"/>
          </w:tcPr>
          <w:p w:rsidR="00BF33F9" w:rsidRPr="00F257E1" w:rsidRDefault="00BF33F9" w:rsidP="008B5D5B">
            <w:pPr>
              <w:autoSpaceDE w:val="0"/>
              <w:autoSpaceDN w:val="0"/>
              <w:adjustRightInd w:val="0"/>
              <w:ind w:left="113" w:right="3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7E1">
              <w:rPr>
                <w:rFonts w:ascii="Times New Roman" w:hAnsi="Times New Roman" w:cs="Times New Roman"/>
                <w:sz w:val="18"/>
                <w:szCs w:val="18"/>
              </w:rPr>
              <w:t>Итоговый контроль</w:t>
            </w:r>
          </w:p>
        </w:tc>
        <w:tc>
          <w:tcPr>
            <w:tcW w:w="851" w:type="dxa"/>
            <w:textDirection w:val="btLr"/>
          </w:tcPr>
          <w:p w:rsidR="00BF33F9" w:rsidRPr="00F257E1" w:rsidRDefault="00BF33F9" w:rsidP="008B5D5B">
            <w:pPr>
              <w:autoSpaceDE w:val="0"/>
              <w:autoSpaceDN w:val="0"/>
              <w:adjustRightInd w:val="0"/>
              <w:ind w:left="113" w:right="3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7E1">
              <w:rPr>
                <w:rFonts w:ascii="Times New Roman" w:hAnsi="Times New Roman" w:cs="Times New Roman"/>
                <w:sz w:val="18"/>
                <w:szCs w:val="18"/>
              </w:rPr>
              <w:t>Входной контроль</w:t>
            </w:r>
          </w:p>
        </w:tc>
        <w:tc>
          <w:tcPr>
            <w:tcW w:w="850" w:type="dxa"/>
            <w:textDirection w:val="btLr"/>
          </w:tcPr>
          <w:p w:rsidR="00BF33F9" w:rsidRPr="00F257E1" w:rsidRDefault="00BF33F9" w:rsidP="008B5D5B">
            <w:pPr>
              <w:autoSpaceDE w:val="0"/>
              <w:autoSpaceDN w:val="0"/>
              <w:adjustRightInd w:val="0"/>
              <w:ind w:left="113" w:right="3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7E1">
              <w:rPr>
                <w:rFonts w:ascii="Times New Roman" w:hAnsi="Times New Roman" w:cs="Times New Roman"/>
                <w:sz w:val="18"/>
                <w:szCs w:val="18"/>
              </w:rPr>
              <w:t>Итоговый контроль</w:t>
            </w:r>
          </w:p>
        </w:tc>
        <w:tc>
          <w:tcPr>
            <w:tcW w:w="851" w:type="dxa"/>
            <w:textDirection w:val="btLr"/>
          </w:tcPr>
          <w:p w:rsidR="00BF33F9" w:rsidRPr="00F257E1" w:rsidRDefault="00BF33F9" w:rsidP="008B5D5B">
            <w:pPr>
              <w:autoSpaceDE w:val="0"/>
              <w:autoSpaceDN w:val="0"/>
              <w:adjustRightInd w:val="0"/>
              <w:ind w:left="113" w:right="3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7E1">
              <w:rPr>
                <w:rFonts w:ascii="Times New Roman" w:hAnsi="Times New Roman" w:cs="Times New Roman"/>
                <w:sz w:val="18"/>
                <w:szCs w:val="18"/>
              </w:rPr>
              <w:t>Входной контроль</w:t>
            </w:r>
          </w:p>
        </w:tc>
        <w:tc>
          <w:tcPr>
            <w:tcW w:w="850" w:type="dxa"/>
            <w:textDirection w:val="btLr"/>
          </w:tcPr>
          <w:p w:rsidR="00BF33F9" w:rsidRPr="00F257E1" w:rsidRDefault="00BF33F9" w:rsidP="008B5D5B">
            <w:pPr>
              <w:autoSpaceDE w:val="0"/>
              <w:autoSpaceDN w:val="0"/>
              <w:adjustRightInd w:val="0"/>
              <w:ind w:left="113" w:right="3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7E1">
              <w:rPr>
                <w:rFonts w:ascii="Times New Roman" w:hAnsi="Times New Roman" w:cs="Times New Roman"/>
                <w:sz w:val="18"/>
                <w:szCs w:val="18"/>
              </w:rPr>
              <w:t>Итоговый контроль</w:t>
            </w:r>
          </w:p>
        </w:tc>
        <w:tc>
          <w:tcPr>
            <w:tcW w:w="993" w:type="dxa"/>
            <w:textDirection w:val="btLr"/>
          </w:tcPr>
          <w:p w:rsidR="00BF33F9" w:rsidRPr="00F257E1" w:rsidRDefault="00BF33F9" w:rsidP="008B5D5B">
            <w:pPr>
              <w:autoSpaceDE w:val="0"/>
              <w:autoSpaceDN w:val="0"/>
              <w:adjustRightInd w:val="0"/>
              <w:ind w:left="113" w:right="3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7E1">
              <w:rPr>
                <w:rFonts w:ascii="Times New Roman" w:hAnsi="Times New Roman" w:cs="Times New Roman"/>
                <w:sz w:val="18"/>
                <w:szCs w:val="18"/>
              </w:rPr>
              <w:t>Входной контроль</w:t>
            </w:r>
          </w:p>
        </w:tc>
        <w:tc>
          <w:tcPr>
            <w:tcW w:w="992" w:type="dxa"/>
            <w:textDirection w:val="btLr"/>
          </w:tcPr>
          <w:p w:rsidR="00BF33F9" w:rsidRPr="00F257E1" w:rsidRDefault="00BF33F9" w:rsidP="008B5D5B">
            <w:pPr>
              <w:autoSpaceDE w:val="0"/>
              <w:autoSpaceDN w:val="0"/>
              <w:adjustRightInd w:val="0"/>
              <w:ind w:left="113" w:right="3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7E1">
              <w:rPr>
                <w:rFonts w:ascii="Times New Roman" w:hAnsi="Times New Roman" w:cs="Times New Roman"/>
                <w:sz w:val="18"/>
                <w:szCs w:val="18"/>
              </w:rPr>
              <w:t>Итоговый контроль</w:t>
            </w:r>
          </w:p>
        </w:tc>
        <w:tc>
          <w:tcPr>
            <w:tcW w:w="1134" w:type="dxa"/>
            <w:textDirection w:val="btLr"/>
          </w:tcPr>
          <w:p w:rsidR="00BF33F9" w:rsidRPr="00F257E1" w:rsidRDefault="00BF33F9" w:rsidP="008B5D5B">
            <w:pPr>
              <w:autoSpaceDE w:val="0"/>
              <w:autoSpaceDN w:val="0"/>
              <w:adjustRightInd w:val="0"/>
              <w:ind w:left="113" w:right="3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7E1">
              <w:rPr>
                <w:rFonts w:ascii="Times New Roman" w:hAnsi="Times New Roman" w:cs="Times New Roman"/>
                <w:sz w:val="18"/>
                <w:szCs w:val="18"/>
              </w:rPr>
              <w:t>Входной контроль</w:t>
            </w:r>
          </w:p>
        </w:tc>
        <w:tc>
          <w:tcPr>
            <w:tcW w:w="958" w:type="dxa"/>
            <w:textDirection w:val="btLr"/>
          </w:tcPr>
          <w:p w:rsidR="00BF33F9" w:rsidRPr="00F257E1" w:rsidRDefault="00BF33F9" w:rsidP="008B5D5B">
            <w:pPr>
              <w:autoSpaceDE w:val="0"/>
              <w:autoSpaceDN w:val="0"/>
              <w:adjustRightInd w:val="0"/>
              <w:ind w:left="113" w:right="3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7E1">
              <w:rPr>
                <w:rFonts w:ascii="Times New Roman" w:hAnsi="Times New Roman" w:cs="Times New Roman"/>
                <w:sz w:val="18"/>
                <w:szCs w:val="18"/>
              </w:rPr>
              <w:t>Итоговый контроль</w:t>
            </w:r>
          </w:p>
        </w:tc>
      </w:tr>
      <w:tr w:rsidR="00BF33F9" w:rsidTr="008B5D5B">
        <w:tc>
          <w:tcPr>
            <w:tcW w:w="2040" w:type="dxa"/>
            <w:vAlign w:val="center"/>
          </w:tcPr>
          <w:p w:rsidR="00BF33F9" w:rsidRPr="00F257E1" w:rsidRDefault="00BF33F9" w:rsidP="008B5D5B">
            <w:pPr>
              <w:shd w:val="clear" w:color="auto" w:fill="FFFFFF"/>
              <w:tabs>
                <w:tab w:val="left" w:pos="1824"/>
              </w:tabs>
              <w:autoSpaceDE w:val="0"/>
              <w:autoSpaceDN w:val="0"/>
              <w:adjustRightInd w:val="0"/>
              <w:spacing w:line="275" w:lineRule="exact"/>
              <w:ind w:left="5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повышенный познавательный интерес</w:t>
            </w:r>
          </w:p>
        </w:tc>
        <w:tc>
          <w:tcPr>
            <w:tcW w:w="796" w:type="dxa"/>
          </w:tcPr>
          <w:p w:rsidR="00BF33F9" w:rsidRPr="009176EC" w:rsidRDefault="001C1737" w:rsidP="008B5D5B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F33F9" w:rsidRPr="009176EC" w:rsidRDefault="00BF33F9" w:rsidP="001C1737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1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F33F9" w:rsidRPr="009176EC" w:rsidRDefault="00FB2B08" w:rsidP="00FB2B08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F33F9" w:rsidRPr="009176EC" w:rsidRDefault="00BF33F9" w:rsidP="00FB2B08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2B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F33F9" w:rsidRPr="009176EC" w:rsidRDefault="00BF33F9" w:rsidP="00FB2B08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2B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F33F9" w:rsidRPr="009176EC" w:rsidRDefault="00BF33F9" w:rsidP="00FB2B08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2B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F33F9" w:rsidRPr="009176EC" w:rsidRDefault="00FB2B08" w:rsidP="00FB2B08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F33F9" w:rsidRPr="009176EC" w:rsidRDefault="00FB2B08" w:rsidP="00FB2B08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F33F9" w:rsidRPr="00CB0206" w:rsidRDefault="00FB2B08" w:rsidP="00FB2B0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BF33F9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43</w:t>
            </w:r>
            <w:r w:rsidR="00BF33F9">
              <w:rPr>
                <w:rFonts w:ascii="Times New Roman" w:hAnsi="Times New Roman"/>
              </w:rPr>
              <w:t>%</w:t>
            </w:r>
          </w:p>
        </w:tc>
        <w:tc>
          <w:tcPr>
            <w:tcW w:w="958" w:type="dxa"/>
          </w:tcPr>
          <w:p w:rsidR="00BF33F9" w:rsidRPr="00CB0206" w:rsidRDefault="00BF33F9" w:rsidP="00FB2B0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41/4</w:t>
            </w:r>
            <w:r w:rsidR="00FB2B08">
              <w:rPr>
                <w:rFonts w:ascii="Times New Roman" w:hAnsi="Times New Roman"/>
              </w:rPr>
              <w:t>4%</w:t>
            </w:r>
          </w:p>
        </w:tc>
      </w:tr>
      <w:tr w:rsidR="00BF33F9" w:rsidTr="008B5D5B">
        <w:tc>
          <w:tcPr>
            <w:tcW w:w="2040" w:type="dxa"/>
            <w:vAlign w:val="center"/>
          </w:tcPr>
          <w:p w:rsidR="00BF33F9" w:rsidRPr="00F257E1" w:rsidRDefault="00BF33F9" w:rsidP="008B5D5B">
            <w:pPr>
              <w:shd w:val="clear" w:color="auto" w:fill="FFFFFF"/>
              <w:autoSpaceDE w:val="0"/>
              <w:autoSpaceDN w:val="0"/>
              <w:adjustRightInd w:val="0"/>
              <w:spacing w:line="275" w:lineRule="exact"/>
              <w:ind w:right="96"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изучение по необходимости</w:t>
            </w:r>
          </w:p>
        </w:tc>
        <w:tc>
          <w:tcPr>
            <w:tcW w:w="796" w:type="dxa"/>
          </w:tcPr>
          <w:p w:rsidR="00BF33F9" w:rsidRPr="009176EC" w:rsidRDefault="00FB2B08" w:rsidP="00FB2B08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F33F9" w:rsidRPr="009176EC" w:rsidRDefault="00FB2B08" w:rsidP="00FB2B08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F33F9" w:rsidRPr="009176EC" w:rsidRDefault="00FB2B08" w:rsidP="00FB2B08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F33F9" w:rsidRPr="009176EC" w:rsidRDefault="00FB2B08" w:rsidP="00FB2B08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F33F9" w:rsidRPr="009176EC" w:rsidRDefault="00BF33F9" w:rsidP="00FB2B08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2B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F33F9" w:rsidRPr="009176EC" w:rsidRDefault="00FB2B08" w:rsidP="00FB2B08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BF33F9" w:rsidRPr="009176EC" w:rsidRDefault="00FB2B08" w:rsidP="00FB2B08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F33F9" w:rsidRPr="009176EC" w:rsidRDefault="00FB2B08" w:rsidP="00FB2B08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F33F9" w:rsidRPr="00CB0206" w:rsidRDefault="00FB2B08" w:rsidP="00FB2B0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BF33F9">
              <w:rPr>
                <w:rFonts w:ascii="Times New Roman" w:hAnsi="Times New Roman"/>
              </w:rPr>
              <w:t>/4</w:t>
            </w:r>
            <w:r>
              <w:rPr>
                <w:rFonts w:ascii="Times New Roman" w:hAnsi="Times New Roman"/>
              </w:rPr>
              <w:t>1</w:t>
            </w:r>
            <w:r w:rsidR="00BF33F9">
              <w:rPr>
                <w:rFonts w:ascii="Times New Roman" w:hAnsi="Times New Roman"/>
              </w:rPr>
              <w:t>%</w:t>
            </w:r>
          </w:p>
        </w:tc>
        <w:tc>
          <w:tcPr>
            <w:tcW w:w="958" w:type="dxa"/>
          </w:tcPr>
          <w:p w:rsidR="00BF33F9" w:rsidRPr="00CB0206" w:rsidRDefault="00FB2B08" w:rsidP="00FB2B0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BF33F9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43</w:t>
            </w:r>
            <w:r w:rsidR="00BF33F9">
              <w:rPr>
                <w:rFonts w:ascii="Times New Roman" w:hAnsi="Times New Roman"/>
              </w:rPr>
              <w:t>%</w:t>
            </w:r>
          </w:p>
        </w:tc>
      </w:tr>
      <w:tr w:rsidR="00BF33F9" w:rsidTr="008B5D5B">
        <w:tc>
          <w:tcPr>
            <w:tcW w:w="2040" w:type="dxa"/>
          </w:tcPr>
          <w:p w:rsidR="00BF33F9" w:rsidRPr="00F257E1" w:rsidRDefault="00BF33F9" w:rsidP="008B5D5B">
            <w:pPr>
              <w:shd w:val="clear" w:color="auto" w:fill="FFFFFF"/>
              <w:autoSpaceDE w:val="0"/>
              <w:autoSpaceDN w:val="0"/>
              <w:adjustRightInd w:val="0"/>
              <w:spacing w:line="279" w:lineRule="exact"/>
              <w:ind w:left="5"/>
              <w:rPr>
                <w:rFonts w:ascii="Times New Roman" w:hAnsi="Times New Roman" w:cs="Times New Roman"/>
              </w:rPr>
            </w:pPr>
            <w:r w:rsidRPr="00F257E1">
              <w:rPr>
                <w:rFonts w:ascii="Times New Roman" w:hAnsi="Times New Roman" w:cs="Times New Roman"/>
                <w:color w:val="000000"/>
                <w:spacing w:val="-4"/>
              </w:rPr>
              <w:t>учение</w:t>
            </w:r>
            <w:r w:rsidRPr="00F257E1">
              <w:rPr>
                <w:rFonts w:ascii="Times New Roman" w:hAnsi="Times New Roman" w:cs="Times New Roman"/>
                <w:color w:val="000000"/>
                <w:spacing w:val="-4"/>
                <w:lang w:val="en-US"/>
              </w:rPr>
              <w:t xml:space="preserve"> </w:t>
            </w:r>
            <w:r w:rsidRPr="00F257E1">
              <w:rPr>
                <w:rFonts w:ascii="Times New Roman" w:hAnsi="Times New Roman" w:cs="Times New Roman"/>
                <w:color w:val="000000"/>
                <w:spacing w:val="-4"/>
              </w:rPr>
              <w:t xml:space="preserve">по </w:t>
            </w:r>
            <w:r w:rsidRPr="00F257E1">
              <w:rPr>
                <w:rFonts w:ascii="Times New Roman" w:hAnsi="Times New Roman" w:cs="Times New Roman"/>
                <w:color w:val="000000"/>
                <w:spacing w:val="-7"/>
              </w:rPr>
              <w:t>необходимости</w:t>
            </w:r>
          </w:p>
        </w:tc>
        <w:tc>
          <w:tcPr>
            <w:tcW w:w="796" w:type="dxa"/>
          </w:tcPr>
          <w:p w:rsidR="00BF33F9" w:rsidRPr="009176EC" w:rsidRDefault="00FB2B08" w:rsidP="00FB2B08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F33F9" w:rsidRPr="009176EC" w:rsidRDefault="00BF33F9" w:rsidP="008B5D5B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F33F9" w:rsidRPr="009176EC" w:rsidRDefault="00BF33F9" w:rsidP="008B5D5B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F33F9" w:rsidRPr="009176EC" w:rsidRDefault="00BF33F9" w:rsidP="008B5D5B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F33F9" w:rsidRPr="009176EC" w:rsidRDefault="00BF33F9" w:rsidP="008B5D5B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F33F9" w:rsidRPr="009176EC" w:rsidRDefault="00BF33F9" w:rsidP="008B5D5B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F33F9" w:rsidRPr="009176EC" w:rsidRDefault="00BF33F9" w:rsidP="008B5D5B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F33F9" w:rsidRPr="009176EC" w:rsidRDefault="00BF33F9" w:rsidP="008B5D5B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33F9" w:rsidRPr="00CB0206" w:rsidRDefault="00FB2B08" w:rsidP="00FB2B0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F33F9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1</w:t>
            </w:r>
            <w:r w:rsidR="00BF33F9">
              <w:rPr>
                <w:rFonts w:ascii="Times New Roman" w:hAnsi="Times New Roman"/>
              </w:rPr>
              <w:t>%</w:t>
            </w:r>
          </w:p>
        </w:tc>
        <w:tc>
          <w:tcPr>
            <w:tcW w:w="958" w:type="dxa"/>
          </w:tcPr>
          <w:p w:rsidR="00BF33F9" w:rsidRPr="00CB0206" w:rsidRDefault="00BF33F9" w:rsidP="00FB2B0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</w:t>
            </w:r>
            <w:r w:rsidR="00FB2B08">
              <w:rPr>
                <w:rFonts w:ascii="Times New Roman" w:hAnsi="Times New Roman"/>
              </w:rPr>
              <w:t>3,2</w:t>
            </w:r>
            <w:r>
              <w:rPr>
                <w:rFonts w:ascii="Times New Roman" w:hAnsi="Times New Roman"/>
              </w:rPr>
              <w:t>%</w:t>
            </w:r>
          </w:p>
        </w:tc>
      </w:tr>
      <w:tr w:rsidR="00BF33F9" w:rsidTr="008B5D5B">
        <w:tc>
          <w:tcPr>
            <w:tcW w:w="2040" w:type="dxa"/>
            <w:vAlign w:val="center"/>
          </w:tcPr>
          <w:p w:rsidR="00BF33F9" w:rsidRPr="00F257E1" w:rsidRDefault="00BF33F9" w:rsidP="008B5D5B">
            <w:pPr>
              <w:shd w:val="clear" w:color="auto" w:fill="FFFFFF"/>
              <w:autoSpaceDE w:val="0"/>
              <w:autoSpaceDN w:val="0"/>
              <w:adjustRightInd w:val="0"/>
              <w:spacing w:line="275" w:lineRule="exact"/>
              <w:ind w:left="5" w:righ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Ситуативный интерес</w:t>
            </w:r>
          </w:p>
        </w:tc>
        <w:tc>
          <w:tcPr>
            <w:tcW w:w="796" w:type="dxa"/>
          </w:tcPr>
          <w:p w:rsidR="00BF33F9" w:rsidRPr="009176EC" w:rsidRDefault="00BF33F9" w:rsidP="008B5D5B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</w:rPr>
            </w:pPr>
            <w:r w:rsidRPr="009176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F33F9" w:rsidRPr="009176EC" w:rsidRDefault="00BF33F9" w:rsidP="008B5D5B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F33F9" w:rsidRPr="009176EC" w:rsidRDefault="00FB2B08" w:rsidP="008B5D5B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F33F9" w:rsidRPr="009176EC" w:rsidRDefault="00FB2B08" w:rsidP="00FB2B08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F33F9" w:rsidRPr="009176EC" w:rsidRDefault="00BF33F9" w:rsidP="008B5D5B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</w:rPr>
            </w:pPr>
            <w:r w:rsidRPr="009176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F33F9" w:rsidRPr="009176EC" w:rsidRDefault="00BF33F9" w:rsidP="008B5D5B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BF33F9" w:rsidRPr="009176EC" w:rsidRDefault="00FB2B08" w:rsidP="00FB2B08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F33F9" w:rsidRPr="009176EC" w:rsidRDefault="00BF33F9" w:rsidP="008B5D5B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33F9" w:rsidRPr="00CB0206" w:rsidRDefault="00FB2B08" w:rsidP="00FB2B0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BF33F9">
              <w:rPr>
                <w:rFonts w:ascii="Times New Roman" w:hAnsi="Times New Roman"/>
              </w:rPr>
              <w:t>/6%</w:t>
            </w:r>
          </w:p>
        </w:tc>
        <w:tc>
          <w:tcPr>
            <w:tcW w:w="958" w:type="dxa"/>
          </w:tcPr>
          <w:p w:rsidR="00BF33F9" w:rsidRPr="00CB0206" w:rsidRDefault="00FB2B08" w:rsidP="00FB2B0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F33F9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1,1%</w:t>
            </w:r>
          </w:p>
        </w:tc>
      </w:tr>
    </w:tbl>
    <w:p w:rsidR="00BF33F9" w:rsidRDefault="00BF33F9" w:rsidP="00BF33F9">
      <w:pPr>
        <w:shd w:val="clear" w:color="auto" w:fill="FFFFFF"/>
        <w:autoSpaceDE w:val="0"/>
        <w:autoSpaceDN w:val="0"/>
        <w:adjustRightInd w:val="0"/>
        <w:spacing w:after="0" w:line="486" w:lineRule="exact"/>
        <w:ind w:left="1113" w:right="323" w:firstLine="69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F33F9" w:rsidRDefault="00BF33F9" w:rsidP="00BF33F9">
      <w:pPr>
        <w:shd w:val="clear" w:color="auto" w:fill="FFFFFF"/>
        <w:autoSpaceDE w:val="0"/>
        <w:autoSpaceDN w:val="0"/>
        <w:adjustRightInd w:val="0"/>
        <w:spacing w:after="0" w:line="486" w:lineRule="exact"/>
        <w:ind w:left="1113" w:right="323" w:firstLine="69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56"/>
        <w:gridCol w:w="938"/>
        <w:gridCol w:w="992"/>
        <w:gridCol w:w="992"/>
        <w:gridCol w:w="1134"/>
        <w:gridCol w:w="851"/>
        <w:gridCol w:w="850"/>
        <w:gridCol w:w="851"/>
        <w:gridCol w:w="957"/>
        <w:gridCol w:w="35"/>
        <w:gridCol w:w="745"/>
        <w:gridCol w:w="780"/>
      </w:tblGrid>
      <w:tr w:rsidR="00BF33F9" w:rsidTr="008B5D5B">
        <w:tc>
          <w:tcPr>
            <w:tcW w:w="1756" w:type="dxa"/>
            <w:vMerge w:val="restart"/>
          </w:tcPr>
          <w:p w:rsidR="00BF33F9" w:rsidRDefault="00BF33F9" w:rsidP="008B5D5B">
            <w:pPr>
              <w:autoSpaceDE w:val="0"/>
              <w:autoSpaceDN w:val="0"/>
              <w:adjustRightInd w:val="0"/>
              <w:spacing w:line="486" w:lineRule="exact"/>
              <w:ind w:right="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BF33F9" w:rsidRDefault="00BF33F9" w:rsidP="008B5D5B">
            <w:pPr>
              <w:autoSpaceDE w:val="0"/>
              <w:autoSpaceDN w:val="0"/>
              <w:adjustRightInd w:val="0"/>
              <w:spacing w:line="486" w:lineRule="exact"/>
              <w:ind w:right="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3F9" w:rsidRDefault="00BF33F9" w:rsidP="008B5D5B">
            <w:pPr>
              <w:autoSpaceDE w:val="0"/>
              <w:autoSpaceDN w:val="0"/>
              <w:adjustRightInd w:val="0"/>
              <w:spacing w:line="486" w:lineRule="exact"/>
              <w:ind w:right="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3F9" w:rsidRDefault="00BF33F9" w:rsidP="008B5D5B">
            <w:pPr>
              <w:autoSpaceDE w:val="0"/>
              <w:autoSpaceDN w:val="0"/>
              <w:adjustRightInd w:val="0"/>
              <w:spacing w:line="486" w:lineRule="exact"/>
              <w:ind w:right="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</w:t>
            </w:r>
          </w:p>
        </w:tc>
        <w:tc>
          <w:tcPr>
            <w:tcW w:w="9125" w:type="dxa"/>
            <w:gridSpan w:val="11"/>
          </w:tcPr>
          <w:p w:rsidR="00BF33F9" w:rsidRDefault="00BF33F9" w:rsidP="008B5D5B">
            <w:pPr>
              <w:autoSpaceDE w:val="0"/>
              <w:autoSpaceDN w:val="0"/>
              <w:adjustRightInd w:val="0"/>
              <w:spacing w:line="486" w:lineRule="exact"/>
              <w:ind w:right="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Изучаемый предмет: </w:t>
            </w:r>
            <w:r w:rsidRPr="00F257E1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</w:tr>
      <w:tr w:rsidR="00BF33F9" w:rsidRPr="00475F10" w:rsidTr="008B5D5B">
        <w:tc>
          <w:tcPr>
            <w:tcW w:w="1756" w:type="dxa"/>
            <w:vMerge/>
          </w:tcPr>
          <w:p w:rsidR="00BF33F9" w:rsidRDefault="00BF33F9" w:rsidP="008B5D5B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  <w:gridSpan w:val="2"/>
          </w:tcPr>
          <w:p w:rsidR="00BF33F9" w:rsidRPr="00F257E1" w:rsidRDefault="001C1737" w:rsidP="008B5D5B">
            <w:pPr>
              <w:autoSpaceDE w:val="0"/>
              <w:autoSpaceDN w:val="0"/>
              <w:adjustRightInd w:val="0"/>
              <w:ind w:right="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33F9" w:rsidRPr="00F2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F33F9" w:rsidRPr="00F257E1" w:rsidRDefault="00BF33F9" w:rsidP="008B5D5B">
            <w:pPr>
              <w:autoSpaceDE w:val="0"/>
              <w:autoSpaceDN w:val="0"/>
              <w:adjustRightInd w:val="0"/>
              <w:ind w:right="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7E1">
              <w:rPr>
                <w:rFonts w:ascii="Times New Roman" w:hAnsi="Times New Roman" w:cs="Times New Roman"/>
                <w:sz w:val="24"/>
                <w:szCs w:val="24"/>
              </w:rPr>
              <w:t>(чел/%)</w:t>
            </w:r>
          </w:p>
        </w:tc>
        <w:tc>
          <w:tcPr>
            <w:tcW w:w="2126" w:type="dxa"/>
            <w:gridSpan w:val="2"/>
          </w:tcPr>
          <w:p w:rsidR="00BF33F9" w:rsidRPr="00F257E1" w:rsidRDefault="001C1737" w:rsidP="008B5D5B">
            <w:pPr>
              <w:autoSpaceDE w:val="0"/>
              <w:autoSpaceDN w:val="0"/>
              <w:adjustRightInd w:val="0"/>
              <w:ind w:right="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33F9" w:rsidRPr="00F257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BF33F9" w:rsidRPr="00F257E1" w:rsidRDefault="00BF33F9" w:rsidP="008B5D5B">
            <w:pPr>
              <w:autoSpaceDE w:val="0"/>
              <w:autoSpaceDN w:val="0"/>
              <w:adjustRightInd w:val="0"/>
              <w:ind w:right="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7E1">
              <w:rPr>
                <w:rFonts w:ascii="Times New Roman" w:hAnsi="Times New Roman" w:cs="Times New Roman"/>
                <w:sz w:val="24"/>
                <w:szCs w:val="24"/>
              </w:rPr>
              <w:t>(чел/%)</w:t>
            </w:r>
          </w:p>
        </w:tc>
        <w:tc>
          <w:tcPr>
            <w:tcW w:w="1701" w:type="dxa"/>
            <w:gridSpan w:val="2"/>
          </w:tcPr>
          <w:p w:rsidR="00BF33F9" w:rsidRPr="00F257E1" w:rsidRDefault="001C1737" w:rsidP="008B5D5B">
            <w:pPr>
              <w:autoSpaceDE w:val="0"/>
              <w:autoSpaceDN w:val="0"/>
              <w:adjustRightInd w:val="0"/>
              <w:ind w:right="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33F9" w:rsidRPr="00F257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BF33F9" w:rsidRPr="00F257E1" w:rsidRDefault="00BF33F9" w:rsidP="008B5D5B">
            <w:pPr>
              <w:autoSpaceDE w:val="0"/>
              <w:autoSpaceDN w:val="0"/>
              <w:adjustRightInd w:val="0"/>
              <w:ind w:right="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7E1">
              <w:rPr>
                <w:rFonts w:ascii="Times New Roman" w:hAnsi="Times New Roman" w:cs="Times New Roman"/>
                <w:sz w:val="24"/>
                <w:szCs w:val="24"/>
              </w:rPr>
              <w:t>(чел/%)</w:t>
            </w:r>
          </w:p>
        </w:tc>
        <w:tc>
          <w:tcPr>
            <w:tcW w:w="1808" w:type="dxa"/>
            <w:gridSpan w:val="2"/>
          </w:tcPr>
          <w:p w:rsidR="00BF33F9" w:rsidRPr="00F257E1" w:rsidRDefault="001C1737" w:rsidP="008B5D5B">
            <w:pPr>
              <w:autoSpaceDE w:val="0"/>
              <w:autoSpaceDN w:val="0"/>
              <w:adjustRightInd w:val="0"/>
              <w:ind w:right="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33F9" w:rsidRPr="00F257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BF33F9" w:rsidRPr="00F257E1" w:rsidRDefault="00BF33F9" w:rsidP="008B5D5B">
            <w:pPr>
              <w:autoSpaceDE w:val="0"/>
              <w:autoSpaceDN w:val="0"/>
              <w:adjustRightInd w:val="0"/>
              <w:ind w:right="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7E1">
              <w:rPr>
                <w:rFonts w:ascii="Times New Roman" w:hAnsi="Times New Roman" w:cs="Times New Roman"/>
                <w:sz w:val="24"/>
                <w:szCs w:val="24"/>
              </w:rPr>
              <w:t>(чел/%)</w:t>
            </w:r>
          </w:p>
        </w:tc>
        <w:tc>
          <w:tcPr>
            <w:tcW w:w="1560" w:type="dxa"/>
            <w:gridSpan w:val="3"/>
          </w:tcPr>
          <w:p w:rsidR="00BF33F9" w:rsidRPr="00475F10" w:rsidRDefault="00BF33F9" w:rsidP="008B5D5B">
            <w:pPr>
              <w:autoSpaceDE w:val="0"/>
              <w:autoSpaceDN w:val="0"/>
              <w:adjustRightInd w:val="0"/>
              <w:ind w:right="323"/>
              <w:jc w:val="both"/>
              <w:rPr>
                <w:rFonts w:ascii="Times New Roman" w:hAnsi="Times New Roman" w:cs="Times New Roman"/>
              </w:rPr>
            </w:pPr>
            <w:r w:rsidRPr="00475F10">
              <w:rPr>
                <w:rFonts w:ascii="Times New Roman" w:hAnsi="Times New Roman" w:cs="Times New Roman"/>
              </w:rPr>
              <w:t>Средний показатель по параллели</w:t>
            </w:r>
          </w:p>
        </w:tc>
      </w:tr>
      <w:tr w:rsidR="00BF33F9" w:rsidRPr="00475F10" w:rsidTr="008B5D5B">
        <w:trPr>
          <w:cantSplit/>
          <w:trHeight w:val="1314"/>
        </w:trPr>
        <w:tc>
          <w:tcPr>
            <w:tcW w:w="1756" w:type="dxa"/>
            <w:vMerge/>
          </w:tcPr>
          <w:p w:rsidR="00BF33F9" w:rsidRPr="00DB65DF" w:rsidRDefault="00BF33F9" w:rsidP="008B5D5B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extDirection w:val="btLr"/>
          </w:tcPr>
          <w:p w:rsidR="00BF33F9" w:rsidRPr="00F257E1" w:rsidRDefault="00BF33F9" w:rsidP="008B5D5B">
            <w:pPr>
              <w:autoSpaceDE w:val="0"/>
              <w:autoSpaceDN w:val="0"/>
              <w:adjustRightInd w:val="0"/>
              <w:ind w:left="113" w:right="3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7E1">
              <w:rPr>
                <w:rFonts w:ascii="Times New Roman" w:hAnsi="Times New Roman" w:cs="Times New Roman"/>
                <w:sz w:val="18"/>
                <w:szCs w:val="18"/>
              </w:rPr>
              <w:t>Входной контроль</w:t>
            </w:r>
          </w:p>
        </w:tc>
        <w:tc>
          <w:tcPr>
            <w:tcW w:w="992" w:type="dxa"/>
            <w:textDirection w:val="btLr"/>
          </w:tcPr>
          <w:p w:rsidR="00BF33F9" w:rsidRPr="00F257E1" w:rsidRDefault="00BF33F9" w:rsidP="008B5D5B">
            <w:pPr>
              <w:autoSpaceDE w:val="0"/>
              <w:autoSpaceDN w:val="0"/>
              <w:adjustRightInd w:val="0"/>
              <w:ind w:left="113" w:right="3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7E1">
              <w:rPr>
                <w:rFonts w:ascii="Times New Roman" w:hAnsi="Times New Roman" w:cs="Times New Roman"/>
                <w:sz w:val="18"/>
                <w:szCs w:val="18"/>
              </w:rPr>
              <w:t>Итоговый контроль</w:t>
            </w:r>
          </w:p>
        </w:tc>
        <w:tc>
          <w:tcPr>
            <w:tcW w:w="992" w:type="dxa"/>
            <w:textDirection w:val="btLr"/>
          </w:tcPr>
          <w:p w:rsidR="00BF33F9" w:rsidRPr="00F257E1" w:rsidRDefault="00BF33F9" w:rsidP="008B5D5B">
            <w:pPr>
              <w:autoSpaceDE w:val="0"/>
              <w:autoSpaceDN w:val="0"/>
              <w:adjustRightInd w:val="0"/>
              <w:ind w:left="113" w:right="3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7E1">
              <w:rPr>
                <w:rFonts w:ascii="Times New Roman" w:hAnsi="Times New Roman" w:cs="Times New Roman"/>
                <w:sz w:val="18"/>
                <w:szCs w:val="18"/>
              </w:rPr>
              <w:t>Входной контроль</w:t>
            </w:r>
          </w:p>
        </w:tc>
        <w:tc>
          <w:tcPr>
            <w:tcW w:w="1134" w:type="dxa"/>
            <w:textDirection w:val="btLr"/>
          </w:tcPr>
          <w:p w:rsidR="00BF33F9" w:rsidRPr="00F257E1" w:rsidRDefault="00BF33F9" w:rsidP="008B5D5B">
            <w:pPr>
              <w:autoSpaceDE w:val="0"/>
              <w:autoSpaceDN w:val="0"/>
              <w:adjustRightInd w:val="0"/>
              <w:ind w:left="113" w:right="3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7E1">
              <w:rPr>
                <w:rFonts w:ascii="Times New Roman" w:hAnsi="Times New Roman" w:cs="Times New Roman"/>
                <w:sz w:val="18"/>
                <w:szCs w:val="18"/>
              </w:rPr>
              <w:t>Итоговый контроль</w:t>
            </w:r>
          </w:p>
        </w:tc>
        <w:tc>
          <w:tcPr>
            <w:tcW w:w="851" w:type="dxa"/>
            <w:textDirection w:val="btLr"/>
          </w:tcPr>
          <w:p w:rsidR="00BF33F9" w:rsidRPr="00F257E1" w:rsidRDefault="00BF33F9" w:rsidP="008B5D5B">
            <w:pPr>
              <w:autoSpaceDE w:val="0"/>
              <w:autoSpaceDN w:val="0"/>
              <w:adjustRightInd w:val="0"/>
              <w:ind w:left="113" w:right="3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7E1">
              <w:rPr>
                <w:rFonts w:ascii="Times New Roman" w:hAnsi="Times New Roman" w:cs="Times New Roman"/>
                <w:sz w:val="18"/>
                <w:szCs w:val="18"/>
              </w:rPr>
              <w:t>Входной контроль</w:t>
            </w:r>
          </w:p>
        </w:tc>
        <w:tc>
          <w:tcPr>
            <w:tcW w:w="850" w:type="dxa"/>
            <w:textDirection w:val="btLr"/>
          </w:tcPr>
          <w:p w:rsidR="00BF33F9" w:rsidRPr="00F257E1" w:rsidRDefault="00BF33F9" w:rsidP="008B5D5B">
            <w:pPr>
              <w:autoSpaceDE w:val="0"/>
              <w:autoSpaceDN w:val="0"/>
              <w:adjustRightInd w:val="0"/>
              <w:ind w:left="113" w:right="3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7E1">
              <w:rPr>
                <w:rFonts w:ascii="Times New Roman" w:hAnsi="Times New Roman" w:cs="Times New Roman"/>
                <w:sz w:val="18"/>
                <w:szCs w:val="18"/>
              </w:rPr>
              <w:t>Итоговый контроль</w:t>
            </w:r>
          </w:p>
        </w:tc>
        <w:tc>
          <w:tcPr>
            <w:tcW w:w="851" w:type="dxa"/>
            <w:textDirection w:val="btLr"/>
          </w:tcPr>
          <w:p w:rsidR="00BF33F9" w:rsidRPr="00F257E1" w:rsidRDefault="00BF33F9" w:rsidP="008B5D5B">
            <w:pPr>
              <w:autoSpaceDE w:val="0"/>
              <w:autoSpaceDN w:val="0"/>
              <w:adjustRightInd w:val="0"/>
              <w:ind w:left="113" w:right="3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7E1">
              <w:rPr>
                <w:rFonts w:ascii="Times New Roman" w:hAnsi="Times New Roman" w:cs="Times New Roman"/>
                <w:sz w:val="18"/>
                <w:szCs w:val="18"/>
              </w:rPr>
              <w:t>Входной контроль</w:t>
            </w:r>
          </w:p>
        </w:tc>
        <w:tc>
          <w:tcPr>
            <w:tcW w:w="992" w:type="dxa"/>
            <w:gridSpan w:val="2"/>
            <w:textDirection w:val="btLr"/>
          </w:tcPr>
          <w:p w:rsidR="00BF33F9" w:rsidRPr="00F257E1" w:rsidRDefault="00BF33F9" w:rsidP="008B5D5B">
            <w:pPr>
              <w:autoSpaceDE w:val="0"/>
              <w:autoSpaceDN w:val="0"/>
              <w:adjustRightInd w:val="0"/>
              <w:ind w:left="113" w:right="3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7E1">
              <w:rPr>
                <w:rFonts w:ascii="Times New Roman" w:hAnsi="Times New Roman" w:cs="Times New Roman"/>
                <w:sz w:val="18"/>
                <w:szCs w:val="18"/>
              </w:rPr>
              <w:t>Итоговый контроль</w:t>
            </w:r>
          </w:p>
        </w:tc>
        <w:tc>
          <w:tcPr>
            <w:tcW w:w="745" w:type="dxa"/>
            <w:textDirection w:val="btLr"/>
          </w:tcPr>
          <w:p w:rsidR="00BF33F9" w:rsidRPr="00F257E1" w:rsidRDefault="00BF33F9" w:rsidP="008B5D5B">
            <w:pPr>
              <w:autoSpaceDE w:val="0"/>
              <w:autoSpaceDN w:val="0"/>
              <w:adjustRightInd w:val="0"/>
              <w:ind w:left="113" w:right="3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7E1">
              <w:rPr>
                <w:rFonts w:ascii="Times New Roman" w:hAnsi="Times New Roman" w:cs="Times New Roman"/>
                <w:sz w:val="18"/>
                <w:szCs w:val="18"/>
              </w:rPr>
              <w:t>Входной контроль</w:t>
            </w:r>
          </w:p>
        </w:tc>
        <w:tc>
          <w:tcPr>
            <w:tcW w:w="780" w:type="dxa"/>
            <w:textDirection w:val="btLr"/>
          </w:tcPr>
          <w:p w:rsidR="00BF33F9" w:rsidRPr="00F257E1" w:rsidRDefault="00BF33F9" w:rsidP="008B5D5B">
            <w:pPr>
              <w:autoSpaceDE w:val="0"/>
              <w:autoSpaceDN w:val="0"/>
              <w:adjustRightInd w:val="0"/>
              <w:ind w:left="113" w:right="3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7E1">
              <w:rPr>
                <w:rFonts w:ascii="Times New Roman" w:hAnsi="Times New Roman" w:cs="Times New Roman"/>
                <w:sz w:val="18"/>
                <w:szCs w:val="18"/>
              </w:rPr>
              <w:t>Итоговый контроль</w:t>
            </w:r>
          </w:p>
        </w:tc>
      </w:tr>
      <w:tr w:rsidR="00BF33F9" w:rsidTr="008B5D5B">
        <w:tc>
          <w:tcPr>
            <w:tcW w:w="1756" w:type="dxa"/>
            <w:vAlign w:val="center"/>
          </w:tcPr>
          <w:p w:rsidR="00BF33F9" w:rsidRPr="00F257E1" w:rsidRDefault="00BF33F9" w:rsidP="008B5D5B">
            <w:pPr>
              <w:shd w:val="clear" w:color="auto" w:fill="FFFFFF"/>
              <w:tabs>
                <w:tab w:val="left" w:pos="1824"/>
              </w:tabs>
              <w:autoSpaceDE w:val="0"/>
              <w:autoSpaceDN w:val="0"/>
              <w:adjustRightInd w:val="0"/>
              <w:spacing w:line="275" w:lineRule="exact"/>
              <w:ind w:left="5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повышенный познавательный интерес</w:t>
            </w:r>
          </w:p>
        </w:tc>
        <w:tc>
          <w:tcPr>
            <w:tcW w:w="938" w:type="dxa"/>
          </w:tcPr>
          <w:p w:rsidR="00BF33F9" w:rsidRDefault="00BF33F9" w:rsidP="00FB2B08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2B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F33F9" w:rsidRDefault="00BF33F9" w:rsidP="00FB2B08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2B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F33F9" w:rsidRDefault="00BF33F9" w:rsidP="00FB2B08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2B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F33F9" w:rsidRDefault="00BF33F9" w:rsidP="00FB2B08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2B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F33F9" w:rsidRDefault="00BF33F9" w:rsidP="00FB2B08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2B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BF33F9" w:rsidRDefault="00BF33F9" w:rsidP="00FB2B08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2B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BF33F9" w:rsidRDefault="00BF33F9" w:rsidP="00FB2B08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2B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gridSpan w:val="2"/>
          </w:tcPr>
          <w:p w:rsidR="00BF33F9" w:rsidRDefault="00BF33F9" w:rsidP="00FB2B08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2B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5" w:type="dxa"/>
          </w:tcPr>
          <w:p w:rsidR="00BF33F9" w:rsidRPr="00CB0206" w:rsidRDefault="002247F3" w:rsidP="002247F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  <w:r w:rsidR="00BF33F9">
              <w:rPr>
                <w:rFonts w:ascii="Times New Roman" w:hAnsi="Times New Roman"/>
              </w:rPr>
              <w:t>/6</w:t>
            </w:r>
            <w:r>
              <w:rPr>
                <w:rFonts w:ascii="Times New Roman" w:hAnsi="Times New Roman"/>
              </w:rPr>
              <w:t>2</w:t>
            </w:r>
            <w:r w:rsidR="00BF33F9">
              <w:rPr>
                <w:rFonts w:ascii="Times New Roman" w:hAnsi="Times New Roman"/>
              </w:rPr>
              <w:t>%</w:t>
            </w:r>
          </w:p>
        </w:tc>
        <w:tc>
          <w:tcPr>
            <w:tcW w:w="780" w:type="dxa"/>
          </w:tcPr>
          <w:p w:rsidR="00BF33F9" w:rsidRPr="00CB0206" w:rsidRDefault="002247F3" w:rsidP="002247F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62/66</w:t>
            </w:r>
            <w:r w:rsidR="00BF33F9">
              <w:rPr>
                <w:rFonts w:ascii="Times New Roman" w:hAnsi="Times New Roman"/>
              </w:rPr>
              <w:t>%</w:t>
            </w:r>
          </w:p>
        </w:tc>
      </w:tr>
      <w:tr w:rsidR="00BF33F9" w:rsidTr="008B5D5B">
        <w:tc>
          <w:tcPr>
            <w:tcW w:w="1756" w:type="dxa"/>
            <w:vAlign w:val="center"/>
          </w:tcPr>
          <w:p w:rsidR="00BF33F9" w:rsidRPr="00F257E1" w:rsidRDefault="00BF33F9" w:rsidP="008B5D5B">
            <w:pPr>
              <w:shd w:val="clear" w:color="auto" w:fill="FFFFFF"/>
              <w:autoSpaceDE w:val="0"/>
              <w:autoSpaceDN w:val="0"/>
              <w:adjustRightInd w:val="0"/>
              <w:spacing w:line="275" w:lineRule="exact"/>
              <w:ind w:right="96"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изучение по необходимости</w:t>
            </w:r>
          </w:p>
        </w:tc>
        <w:tc>
          <w:tcPr>
            <w:tcW w:w="938" w:type="dxa"/>
          </w:tcPr>
          <w:p w:rsidR="00BF33F9" w:rsidRDefault="002247F3" w:rsidP="002247F3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F33F9" w:rsidRDefault="002247F3" w:rsidP="002247F3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F33F9" w:rsidRDefault="002247F3" w:rsidP="002247F3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F33F9" w:rsidRDefault="002247F3" w:rsidP="002247F3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BF33F9" w:rsidRDefault="002247F3" w:rsidP="002247F3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F33F9" w:rsidRDefault="002247F3" w:rsidP="002247F3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F33F9" w:rsidRDefault="002247F3" w:rsidP="002247F3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:rsidR="00BF33F9" w:rsidRDefault="002247F3" w:rsidP="002247F3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5" w:type="dxa"/>
          </w:tcPr>
          <w:p w:rsidR="00BF33F9" w:rsidRPr="00CB0206" w:rsidRDefault="002247F3" w:rsidP="008B5D5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BF33F9">
              <w:rPr>
                <w:rFonts w:ascii="Times New Roman" w:hAnsi="Times New Roman"/>
              </w:rPr>
              <w:t>/18%</w:t>
            </w:r>
          </w:p>
        </w:tc>
        <w:tc>
          <w:tcPr>
            <w:tcW w:w="780" w:type="dxa"/>
          </w:tcPr>
          <w:p w:rsidR="00BF33F9" w:rsidRPr="00CB0206" w:rsidRDefault="002247F3" w:rsidP="002247F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BF33F9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24</w:t>
            </w:r>
            <w:r w:rsidR="00BF33F9">
              <w:rPr>
                <w:rFonts w:ascii="Times New Roman" w:hAnsi="Times New Roman"/>
              </w:rPr>
              <w:t>%</w:t>
            </w:r>
          </w:p>
        </w:tc>
      </w:tr>
      <w:tr w:rsidR="00BF33F9" w:rsidTr="008B5D5B">
        <w:tc>
          <w:tcPr>
            <w:tcW w:w="1756" w:type="dxa"/>
          </w:tcPr>
          <w:p w:rsidR="00BF33F9" w:rsidRPr="00F257E1" w:rsidRDefault="00BF33F9" w:rsidP="008B5D5B">
            <w:pPr>
              <w:shd w:val="clear" w:color="auto" w:fill="FFFFFF"/>
              <w:autoSpaceDE w:val="0"/>
              <w:autoSpaceDN w:val="0"/>
              <w:adjustRightInd w:val="0"/>
              <w:spacing w:line="279" w:lineRule="exact"/>
              <w:ind w:left="5"/>
              <w:rPr>
                <w:rFonts w:ascii="Times New Roman" w:hAnsi="Times New Roman" w:cs="Times New Roman"/>
              </w:rPr>
            </w:pPr>
            <w:r w:rsidRPr="00F257E1">
              <w:rPr>
                <w:rFonts w:ascii="Times New Roman" w:hAnsi="Times New Roman" w:cs="Times New Roman"/>
                <w:color w:val="000000"/>
                <w:spacing w:val="-4"/>
              </w:rPr>
              <w:t>учение</w:t>
            </w:r>
            <w:r w:rsidRPr="00F257E1">
              <w:rPr>
                <w:rFonts w:ascii="Times New Roman" w:hAnsi="Times New Roman" w:cs="Times New Roman"/>
                <w:color w:val="000000"/>
                <w:spacing w:val="-4"/>
                <w:lang w:val="en-US"/>
              </w:rPr>
              <w:t xml:space="preserve"> </w:t>
            </w:r>
            <w:r w:rsidRPr="00F257E1">
              <w:rPr>
                <w:rFonts w:ascii="Times New Roman" w:hAnsi="Times New Roman" w:cs="Times New Roman"/>
                <w:color w:val="000000"/>
                <w:spacing w:val="-4"/>
              </w:rPr>
              <w:t xml:space="preserve">по </w:t>
            </w:r>
            <w:r w:rsidRPr="00F257E1">
              <w:rPr>
                <w:rFonts w:ascii="Times New Roman" w:hAnsi="Times New Roman" w:cs="Times New Roman"/>
                <w:color w:val="000000"/>
                <w:spacing w:val="-7"/>
              </w:rPr>
              <w:t>необходимости</w:t>
            </w:r>
          </w:p>
        </w:tc>
        <w:tc>
          <w:tcPr>
            <w:tcW w:w="938" w:type="dxa"/>
          </w:tcPr>
          <w:p w:rsidR="00BF33F9" w:rsidRPr="009176EC" w:rsidRDefault="002247F3" w:rsidP="008B5D5B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F33F9" w:rsidRPr="009176EC" w:rsidRDefault="00BF33F9" w:rsidP="008B5D5B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F33F9" w:rsidRPr="009176EC" w:rsidRDefault="002247F3" w:rsidP="002247F3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33F9" w:rsidRPr="009176EC" w:rsidRDefault="00BF33F9" w:rsidP="008B5D5B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F33F9" w:rsidRPr="009176EC" w:rsidRDefault="002247F3" w:rsidP="002247F3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F33F9" w:rsidRPr="009176EC" w:rsidRDefault="00BF33F9" w:rsidP="008B5D5B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F33F9" w:rsidRPr="009176EC" w:rsidRDefault="00BF33F9" w:rsidP="008B5D5B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BF33F9" w:rsidRPr="009176EC" w:rsidRDefault="00501304" w:rsidP="008B5D5B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:rsidR="00BF33F9" w:rsidRPr="00CB0206" w:rsidRDefault="002247F3" w:rsidP="002247F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F33F9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1</w:t>
            </w:r>
            <w:r w:rsidR="00BF33F9">
              <w:rPr>
                <w:rFonts w:ascii="Times New Roman" w:hAnsi="Times New Roman"/>
              </w:rPr>
              <w:t>%</w:t>
            </w:r>
          </w:p>
        </w:tc>
        <w:tc>
          <w:tcPr>
            <w:tcW w:w="780" w:type="dxa"/>
          </w:tcPr>
          <w:p w:rsidR="00BF33F9" w:rsidRPr="00CB0206" w:rsidRDefault="00BF33F9" w:rsidP="002247F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2/2,</w:t>
            </w:r>
            <w:r w:rsidR="002247F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%</w:t>
            </w:r>
          </w:p>
        </w:tc>
      </w:tr>
      <w:tr w:rsidR="00BF33F9" w:rsidTr="008B5D5B">
        <w:tc>
          <w:tcPr>
            <w:tcW w:w="1756" w:type="dxa"/>
            <w:vAlign w:val="center"/>
          </w:tcPr>
          <w:p w:rsidR="00BF33F9" w:rsidRPr="00F257E1" w:rsidRDefault="00BF33F9" w:rsidP="008B5D5B">
            <w:pPr>
              <w:shd w:val="clear" w:color="auto" w:fill="FFFFFF"/>
              <w:autoSpaceDE w:val="0"/>
              <w:autoSpaceDN w:val="0"/>
              <w:adjustRightInd w:val="0"/>
              <w:spacing w:line="275" w:lineRule="exact"/>
              <w:ind w:left="5" w:righ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Ситуативный интерес</w:t>
            </w:r>
          </w:p>
        </w:tc>
        <w:tc>
          <w:tcPr>
            <w:tcW w:w="938" w:type="dxa"/>
          </w:tcPr>
          <w:p w:rsidR="00BF33F9" w:rsidRPr="009176EC" w:rsidRDefault="00BF33F9" w:rsidP="008B5D5B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</w:rPr>
            </w:pPr>
            <w:r w:rsidRPr="009176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F33F9" w:rsidRPr="009176EC" w:rsidRDefault="00BF33F9" w:rsidP="008B5D5B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F33F9" w:rsidRPr="009176EC" w:rsidRDefault="00BF33F9" w:rsidP="008B5D5B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</w:rPr>
            </w:pPr>
            <w:r w:rsidRPr="009176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BF33F9" w:rsidRPr="009176EC" w:rsidRDefault="00BF33F9" w:rsidP="008B5D5B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BF33F9" w:rsidRPr="009176EC" w:rsidRDefault="00BF33F9" w:rsidP="008B5D5B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</w:rPr>
            </w:pPr>
            <w:r w:rsidRPr="009176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F33F9" w:rsidRPr="009176EC" w:rsidRDefault="00BF33F9" w:rsidP="008B5D5B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F33F9" w:rsidRPr="009176EC" w:rsidRDefault="00BF33F9" w:rsidP="008B5D5B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</w:rPr>
            </w:pPr>
            <w:r w:rsidRPr="009176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</w:tcPr>
          <w:p w:rsidR="00BF33F9" w:rsidRPr="009176EC" w:rsidRDefault="00BF33F9" w:rsidP="008B5D5B">
            <w:pPr>
              <w:autoSpaceDE w:val="0"/>
              <w:autoSpaceDN w:val="0"/>
              <w:adjustRightInd w:val="0"/>
              <w:spacing w:line="486" w:lineRule="exact"/>
              <w:ind w:righ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:rsidR="00BF33F9" w:rsidRPr="00CB0206" w:rsidRDefault="002247F3" w:rsidP="002247F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BF33F9">
              <w:rPr>
                <w:rFonts w:ascii="Times New Roman" w:hAnsi="Times New Roman"/>
              </w:rPr>
              <w:t>/6</w:t>
            </w:r>
            <w:r>
              <w:rPr>
                <w:rFonts w:ascii="Times New Roman" w:hAnsi="Times New Roman"/>
              </w:rPr>
              <w:t>,4</w:t>
            </w:r>
            <w:r w:rsidR="00BF33F9">
              <w:rPr>
                <w:rFonts w:ascii="Times New Roman" w:hAnsi="Times New Roman"/>
              </w:rPr>
              <w:t>%</w:t>
            </w:r>
          </w:p>
        </w:tc>
        <w:tc>
          <w:tcPr>
            <w:tcW w:w="780" w:type="dxa"/>
          </w:tcPr>
          <w:p w:rsidR="00BF33F9" w:rsidRPr="00CB0206" w:rsidRDefault="00BF33F9" w:rsidP="002247F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2/2,</w:t>
            </w:r>
            <w:r w:rsidR="002247F3">
              <w:rPr>
                <w:rFonts w:ascii="Times New Roman" w:hAnsi="Times New Roman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%</w:t>
            </w:r>
          </w:p>
        </w:tc>
      </w:tr>
    </w:tbl>
    <w:p w:rsidR="00BF33F9" w:rsidRPr="00475F10" w:rsidRDefault="00BF33F9" w:rsidP="00BF33F9">
      <w:pPr>
        <w:shd w:val="clear" w:color="auto" w:fill="FFFFFF"/>
        <w:autoSpaceDE w:val="0"/>
        <w:autoSpaceDN w:val="0"/>
        <w:adjustRightInd w:val="0"/>
        <w:spacing w:before="5" w:after="0" w:line="486" w:lineRule="exact"/>
        <w:ind w:right="14" w:firstLine="7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</w:t>
      </w:r>
    </w:p>
    <w:p w:rsidR="00BF33F9" w:rsidRDefault="00BF33F9" w:rsidP="00BF33F9">
      <w:pPr>
        <w:shd w:val="clear" w:color="auto" w:fill="FFFFFF"/>
        <w:autoSpaceDE w:val="0"/>
        <w:autoSpaceDN w:val="0"/>
        <w:adjustRightInd w:val="0"/>
        <w:spacing w:before="77" w:after="0" w:line="371" w:lineRule="exact"/>
        <w:ind w:left="19"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B65DF"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  <w:t>Выводы:</w:t>
      </w:r>
      <w:r w:rsidRPr="00475F1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У большинства учащихся </w:t>
      </w:r>
      <w:r w:rsidR="001C1737">
        <w:rPr>
          <w:rFonts w:ascii="Times New Roman" w:hAnsi="Times New Roman" w:cs="Times New Roman"/>
          <w:color w:val="000000"/>
          <w:spacing w:val="9"/>
          <w:sz w:val="28"/>
          <w:szCs w:val="28"/>
        </w:rPr>
        <w:t>5</w:t>
      </w:r>
      <w:r w:rsidRPr="00475F1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классов преобладают </w:t>
      </w:r>
      <w:r w:rsidRPr="00475F1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положительные мотивы учения. Высокий познавательный интерес в </w:t>
      </w:r>
      <w:r w:rsidRPr="00475F1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изучении таких предметов, как история (учитель </w:t>
      </w:r>
      <w:proofErr w:type="spellStart"/>
      <w:r w:rsidR="001C1737">
        <w:rPr>
          <w:rFonts w:ascii="Times New Roman" w:hAnsi="Times New Roman" w:cs="Times New Roman"/>
          <w:color w:val="000000"/>
          <w:spacing w:val="2"/>
          <w:sz w:val="28"/>
          <w:szCs w:val="28"/>
        </w:rPr>
        <w:t>Атрошенкова</w:t>
      </w:r>
      <w:proofErr w:type="spellEnd"/>
      <w:r w:rsidR="001C17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О.А.</w:t>
      </w:r>
      <w:r w:rsidRPr="00475F1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), </w:t>
      </w:r>
      <w:r w:rsidRPr="00475F1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обществознание (учитель </w:t>
      </w:r>
      <w:proofErr w:type="spellStart"/>
      <w:r w:rsidR="001C1737">
        <w:rPr>
          <w:rFonts w:ascii="Times New Roman" w:hAnsi="Times New Roman" w:cs="Times New Roman"/>
          <w:color w:val="000000"/>
          <w:spacing w:val="-4"/>
          <w:sz w:val="28"/>
          <w:szCs w:val="28"/>
        </w:rPr>
        <w:t>Атрошенкова</w:t>
      </w:r>
      <w:proofErr w:type="spellEnd"/>
      <w:r w:rsidR="001C173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О.А.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).</w:t>
      </w:r>
    </w:p>
    <w:p w:rsidR="00BF33F9" w:rsidRDefault="00BF33F9" w:rsidP="00BF33F9">
      <w:pPr>
        <w:shd w:val="clear" w:color="auto" w:fill="FFFFFF"/>
        <w:autoSpaceDE w:val="0"/>
        <w:autoSpaceDN w:val="0"/>
        <w:adjustRightInd w:val="0"/>
        <w:spacing w:before="77" w:after="0" w:line="371" w:lineRule="exact"/>
        <w:ind w:left="19" w:firstLine="708"/>
        <w:jc w:val="both"/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</w:pPr>
    </w:p>
    <w:p w:rsidR="00BF33F9" w:rsidRPr="00DB65DF" w:rsidRDefault="00BF33F9" w:rsidP="00BF33F9">
      <w:pPr>
        <w:shd w:val="clear" w:color="auto" w:fill="FFFFFF"/>
        <w:autoSpaceDE w:val="0"/>
        <w:autoSpaceDN w:val="0"/>
        <w:adjustRightInd w:val="0"/>
        <w:spacing w:before="77" w:after="0" w:line="371" w:lineRule="exact"/>
        <w:ind w:left="19" w:firstLine="708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DB65DF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Педагог-психолог                                                  </w:t>
      </w:r>
      <w:proofErr w:type="spellStart"/>
      <w:r w:rsidRPr="00DB65DF">
        <w:rPr>
          <w:rFonts w:ascii="Times New Roman" w:hAnsi="Times New Roman" w:cs="Times New Roman"/>
          <w:color w:val="000000"/>
          <w:spacing w:val="9"/>
          <w:sz w:val="28"/>
          <w:szCs w:val="28"/>
        </w:rPr>
        <w:t>М.Н.Каретникова</w:t>
      </w:r>
      <w:proofErr w:type="spellEnd"/>
    </w:p>
    <w:p w:rsidR="00BF33F9" w:rsidRPr="00DB65DF" w:rsidRDefault="001C1737" w:rsidP="00BF33F9">
      <w:pPr>
        <w:shd w:val="clear" w:color="auto" w:fill="FFFFFF"/>
        <w:autoSpaceDE w:val="0"/>
        <w:autoSpaceDN w:val="0"/>
        <w:adjustRightInd w:val="0"/>
        <w:spacing w:before="77" w:after="0" w:line="371" w:lineRule="exact"/>
        <w:ind w:left="1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19</w:t>
      </w:r>
      <w:r w:rsidR="00BF33F9" w:rsidRPr="00DB65DF">
        <w:rPr>
          <w:rFonts w:ascii="Times New Roman" w:hAnsi="Times New Roman" w:cs="Times New Roman"/>
          <w:color w:val="000000"/>
          <w:spacing w:val="9"/>
          <w:sz w:val="28"/>
          <w:szCs w:val="28"/>
        </w:rPr>
        <w:t>.05.201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4</w:t>
      </w:r>
    </w:p>
    <w:p w:rsidR="00BF33F9" w:rsidRPr="00475F10" w:rsidRDefault="00BF33F9" w:rsidP="00BF33F9">
      <w:pPr>
        <w:rPr>
          <w:rFonts w:ascii="Times New Roman" w:hAnsi="Times New Roman" w:cs="Times New Roman"/>
          <w:sz w:val="28"/>
          <w:szCs w:val="28"/>
        </w:rPr>
      </w:pPr>
    </w:p>
    <w:p w:rsidR="00757C5F" w:rsidRDefault="002247F3"/>
    <w:sectPr w:rsidR="00757C5F" w:rsidSect="00475F10">
      <w:pgSz w:w="12240" w:h="15840"/>
      <w:pgMar w:top="1134" w:right="616" w:bottom="113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CF"/>
    <w:rsid w:val="001C1737"/>
    <w:rsid w:val="002247F3"/>
    <w:rsid w:val="00501304"/>
    <w:rsid w:val="00623D46"/>
    <w:rsid w:val="00B60ACF"/>
    <w:rsid w:val="00BF33F9"/>
    <w:rsid w:val="00D1080E"/>
    <w:rsid w:val="00E37664"/>
    <w:rsid w:val="00FB2B08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7</cp:revision>
  <dcterms:created xsi:type="dcterms:W3CDTF">2017-08-17T18:43:00Z</dcterms:created>
  <dcterms:modified xsi:type="dcterms:W3CDTF">2018-07-14T22:07:00Z</dcterms:modified>
</cp:coreProperties>
</file>